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91" w:rsidRDefault="004E663C" w:rsidP="004E663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КОММУКАТИВНЫХ И ПОЗНАВАТЕЛЬНЫХ УНИВЕРСАЛЬНЫХ УЧЕБНЫХ ДЕЙСТВИЙ ОБУЧАЮЩИХСЯ СРЕДСТВАМИ МЕТАПРЕДМЕТНОГО ВНЕУРОЧНОГО КУРСА «УЧИМСЯ МЫСЛИТЬ И ТВОРИТЬ»</w:t>
      </w:r>
    </w:p>
    <w:p w:rsidR="004E663C" w:rsidRDefault="004E663C" w:rsidP="004E663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Гулевская</w:t>
      </w:r>
      <w:proofErr w:type="spellEnd"/>
      <w:r>
        <w:rPr>
          <w:rFonts w:ascii="Times New Roman" w:hAnsi="Times New Roman" w:cs="Times New Roman"/>
          <w:sz w:val="24"/>
        </w:rPr>
        <w:t xml:space="preserve"> О.Н., заместитель директора по УВР </w:t>
      </w:r>
    </w:p>
    <w:p w:rsidR="004E663C" w:rsidRDefault="004E663C" w:rsidP="004E663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с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торые Тербуны </w:t>
      </w:r>
    </w:p>
    <w:p w:rsidR="004E663C" w:rsidRDefault="004E663C" w:rsidP="004E663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Тербунского муниципального района</w:t>
      </w:r>
    </w:p>
    <w:p w:rsidR="004E663C" w:rsidRDefault="004E663C" w:rsidP="004E663C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Липецкой области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Федеральные государственные образовательные стандарты предъявляют новые требования к результатам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В создавшихся условиях в школе осуществляется переход от «</w:t>
      </w:r>
      <w:proofErr w:type="spellStart"/>
      <w:r>
        <w:rPr>
          <w:rFonts w:ascii="Times New Roman" w:hAnsi="Times New Roman" w:cs="Times New Roman"/>
          <w:sz w:val="24"/>
        </w:rPr>
        <w:t>знаниевой</w:t>
      </w:r>
      <w:proofErr w:type="spellEnd"/>
      <w:r>
        <w:rPr>
          <w:rFonts w:ascii="Times New Roman" w:hAnsi="Times New Roman" w:cs="Times New Roman"/>
          <w:sz w:val="24"/>
        </w:rPr>
        <w:t>» парадигмы образования к «</w:t>
      </w:r>
      <w:proofErr w:type="spellStart"/>
      <w:r>
        <w:rPr>
          <w:rFonts w:ascii="Times New Roman" w:hAnsi="Times New Roman" w:cs="Times New Roman"/>
          <w:sz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</w:rPr>
        <w:t xml:space="preserve">», в которой </w:t>
      </w:r>
      <w:proofErr w:type="spellStart"/>
      <w:r w:rsidRPr="004E663C">
        <w:rPr>
          <w:rFonts w:ascii="Times New Roman" w:hAnsi="Times New Roman" w:cs="Times New Roman"/>
          <w:sz w:val="24"/>
        </w:rPr>
        <w:t>провозгла</w:t>
      </w:r>
      <w:r>
        <w:rPr>
          <w:rFonts w:ascii="Times New Roman" w:hAnsi="Times New Roman" w:cs="Times New Roman"/>
          <w:sz w:val="24"/>
        </w:rPr>
        <w:t>шена</w:t>
      </w:r>
      <w:r w:rsidRPr="004E663C">
        <w:rPr>
          <w:rFonts w:ascii="Times New Roman" w:hAnsi="Times New Roman" w:cs="Times New Roman"/>
          <w:sz w:val="24"/>
        </w:rPr>
        <w:t>и</w:t>
      </w:r>
      <w:proofErr w:type="spellEnd"/>
      <w:r w:rsidRPr="004E663C">
        <w:rPr>
          <w:rFonts w:ascii="Times New Roman" w:hAnsi="Times New Roman" w:cs="Times New Roman"/>
          <w:sz w:val="24"/>
        </w:rPr>
        <w:t xml:space="preserve"> иде</w:t>
      </w:r>
      <w:r>
        <w:rPr>
          <w:rFonts w:ascii="Times New Roman" w:hAnsi="Times New Roman" w:cs="Times New Roman"/>
          <w:sz w:val="24"/>
        </w:rPr>
        <w:t>я</w:t>
      </w:r>
      <w:r w:rsidRPr="004E663C">
        <w:rPr>
          <w:rFonts w:ascii="Times New Roman" w:hAnsi="Times New Roman" w:cs="Times New Roman"/>
          <w:sz w:val="24"/>
        </w:rPr>
        <w:t xml:space="preserve"> функционально грамотной личности, «которая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>
        <w:rPr>
          <w:rFonts w:ascii="Times New Roman" w:hAnsi="Times New Roman" w:cs="Times New Roman"/>
          <w:sz w:val="24"/>
        </w:rPr>
        <w:t xml:space="preserve"> [ФГОС ООО]</w:t>
      </w:r>
      <w:r w:rsidRPr="004E663C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E663C">
        <w:rPr>
          <w:rFonts w:ascii="Times New Roman" w:hAnsi="Times New Roman" w:cs="Times New Roman"/>
          <w:sz w:val="24"/>
        </w:rPr>
        <w:t xml:space="preserve">В соответствии со Стандартом на ступени основной школы </w:t>
      </w:r>
      <w:r>
        <w:rPr>
          <w:rFonts w:ascii="Times New Roman" w:hAnsi="Times New Roman" w:cs="Times New Roman"/>
          <w:sz w:val="24"/>
        </w:rPr>
        <w:t>осуществляется</w:t>
      </w:r>
      <w:r w:rsidRPr="004E663C">
        <w:rPr>
          <w:rFonts w:ascii="Times New Roman" w:hAnsi="Times New Roman" w:cs="Times New Roman"/>
          <w:sz w:val="24"/>
        </w:rPr>
        <w:t xml:space="preserve"> формирование готовности к саморазвитию и непрерывному образованию, </w:t>
      </w:r>
      <w:proofErr w:type="gramStart"/>
      <w:r w:rsidRPr="004E663C">
        <w:rPr>
          <w:rFonts w:ascii="Times New Roman" w:hAnsi="Times New Roman" w:cs="Times New Roman"/>
          <w:sz w:val="24"/>
        </w:rPr>
        <w:t>активн</w:t>
      </w:r>
      <w:r>
        <w:rPr>
          <w:rFonts w:ascii="Times New Roman" w:hAnsi="Times New Roman" w:cs="Times New Roman"/>
          <w:sz w:val="24"/>
        </w:rPr>
        <w:t>ая</w:t>
      </w:r>
      <w:proofErr w:type="gramEnd"/>
      <w:r w:rsidRPr="004E663C">
        <w:rPr>
          <w:rFonts w:ascii="Times New Roman" w:hAnsi="Times New Roman" w:cs="Times New Roman"/>
          <w:sz w:val="24"/>
        </w:rPr>
        <w:t xml:space="preserve"> учебно-познавательн</w:t>
      </w:r>
      <w:r>
        <w:rPr>
          <w:rFonts w:ascii="Times New Roman" w:hAnsi="Times New Roman" w:cs="Times New Roman"/>
          <w:sz w:val="24"/>
        </w:rPr>
        <w:t>ая</w:t>
      </w:r>
      <w:r w:rsidRPr="004E663C">
        <w:rPr>
          <w:rFonts w:ascii="Times New Roman" w:hAnsi="Times New Roman" w:cs="Times New Roman"/>
          <w:sz w:val="24"/>
        </w:rPr>
        <w:t xml:space="preserve"> деятельность </w:t>
      </w:r>
      <w:proofErr w:type="gramStart"/>
      <w:r w:rsidRPr="004E663C">
        <w:rPr>
          <w:rFonts w:ascii="Times New Roman" w:hAnsi="Times New Roman" w:cs="Times New Roman"/>
          <w:sz w:val="24"/>
        </w:rPr>
        <w:t>обучающихся</w:t>
      </w:r>
      <w:proofErr w:type="gramEnd"/>
      <w:r w:rsidRPr="004E663C">
        <w:rPr>
          <w:rFonts w:ascii="Times New Roman" w:hAnsi="Times New Roman" w:cs="Times New Roman"/>
          <w:sz w:val="24"/>
        </w:rPr>
        <w:t>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 по новым Стандартам в начальной школе МБОУ СОШ с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торые Тербуны  начала в 2010 году в качестве экспериментальной площадки регионального уровня.  С сентября 2012 года на базе ОУ создана региональная </w:t>
      </w:r>
      <w:proofErr w:type="spellStart"/>
      <w:r>
        <w:rPr>
          <w:rFonts w:ascii="Times New Roman" w:hAnsi="Times New Roman" w:cs="Times New Roman"/>
          <w:sz w:val="24"/>
        </w:rPr>
        <w:t>стажировочная</w:t>
      </w:r>
      <w:proofErr w:type="spellEnd"/>
      <w:r>
        <w:rPr>
          <w:rFonts w:ascii="Times New Roman" w:hAnsi="Times New Roman" w:cs="Times New Roman"/>
          <w:sz w:val="24"/>
        </w:rPr>
        <w:t xml:space="preserve"> площадка по теме </w:t>
      </w:r>
      <w:r w:rsidRPr="004E663C">
        <w:rPr>
          <w:rFonts w:ascii="Times New Roman" w:hAnsi="Times New Roman" w:cs="Times New Roman"/>
          <w:sz w:val="24"/>
        </w:rPr>
        <w:t>«Формирование универсальных учебных действий в условиях реализации ФГОС»</w:t>
      </w:r>
      <w:r>
        <w:rPr>
          <w:rFonts w:ascii="Times New Roman" w:hAnsi="Times New Roman" w:cs="Times New Roman"/>
          <w:sz w:val="24"/>
        </w:rPr>
        <w:t xml:space="preserve">. С сентября 2013 года в режиме апробации школа включена в число образовательных учреждений Липецкой области, осуществляющих переход на обучение по ФГОС основного общего образования в 5 классе.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результаты обучения и воспитания в отношении достижений социального, личностного, познавательного и коммуникативного развития в контексте ФГОС обеспечивают широкие возможности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 для овладения знаниями, умениями, навыками, компетентностями, способностью и готовностью к познанию мира, обучению, сотрудничеству, самообразованию и саморазвитию.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63C">
        <w:rPr>
          <w:rFonts w:ascii="Times New Roman" w:hAnsi="Times New Roman" w:cs="Times New Roman"/>
          <w:sz w:val="24"/>
        </w:rPr>
        <w:t xml:space="preserve">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и дальнейшее развитие  универсальных учебных действий как составляющей фундаментального ядра образования, обеспечивающих школьникам овладение умениями учиться, способность к саморазвитию и самосовершенствованию. Все это достигается путем сознательного, активного усвоения учащимися социального опыта. При этом знания, умения и навыки </w:t>
      </w:r>
      <w:r w:rsidRPr="004E663C">
        <w:rPr>
          <w:rFonts w:ascii="Times New Roman" w:hAnsi="Times New Roman" w:cs="Times New Roman"/>
          <w:sz w:val="24"/>
        </w:rPr>
        <w:lastRenderedPageBreak/>
        <w:t>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</w:t>
      </w:r>
      <w:r>
        <w:rPr>
          <w:rFonts w:ascii="Times New Roman" w:hAnsi="Times New Roman" w:cs="Times New Roman"/>
          <w:sz w:val="24"/>
        </w:rPr>
        <w:t>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указанных условиях перед нами встала задача продуктивного наполнения и использования занятий внеурочной деятельности, направленных на достижение личностных и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результатов.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этой целью был разработана и принята к реализации программа </w:t>
      </w:r>
      <w:proofErr w:type="spellStart"/>
      <w:r>
        <w:rPr>
          <w:rFonts w:ascii="Times New Roman" w:hAnsi="Times New Roman" w:cs="Times New Roman"/>
          <w:sz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</w:rPr>
        <w:t xml:space="preserve"> внеурочного курса «Учимся мыслить и творить», направленная на социальное, личностное, познавательное, коммуникативное развитие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Познавательное развитие – одна из важнейших задач, достижение которой обеспечивает у обучающихся формирование научной картины мира, способности управлять своей познавательной и интеллектуальной деятельностью, развития символического, логического творческого мышления, продуктивного воображения, рефлексии и т.д.</w:t>
      </w:r>
      <w:proofErr w:type="gramEnd"/>
      <w:r>
        <w:rPr>
          <w:rFonts w:ascii="Times New Roman" w:hAnsi="Times New Roman" w:cs="Times New Roman"/>
          <w:sz w:val="24"/>
        </w:rPr>
        <w:t xml:space="preserve"> Не менее важным является и коммуникативное развитие, которое способствует формированию компетенции в общении, умение слушать и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и т.д. [</w:t>
      </w:r>
      <w:proofErr w:type="spellStart"/>
      <w:r>
        <w:rPr>
          <w:rFonts w:ascii="Times New Roman" w:hAnsi="Times New Roman" w:cs="Times New Roman"/>
          <w:sz w:val="24"/>
        </w:rPr>
        <w:t>Асмолов</w:t>
      </w:r>
      <w:proofErr w:type="spellEnd"/>
      <w:r>
        <w:rPr>
          <w:rFonts w:ascii="Times New Roman" w:hAnsi="Times New Roman" w:cs="Times New Roman"/>
          <w:sz w:val="24"/>
        </w:rPr>
        <w:t>].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Период для развития коммуникативных способностей, общения и сотрудничества между детьми в основной школе исключительно благоприятный. Содержательным ядром в развитии коммуникативной деятельности служит способность к согласованным действиям с учётом позиции </w:t>
      </w:r>
      <w:proofErr w:type="gramStart"/>
      <w:r>
        <w:rPr>
          <w:rFonts w:ascii="Times New Roman" w:hAnsi="Times New Roman" w:cs="Times New Roman"/>
          <w:sz w:val="24"/>
        </w:rPr>
        <w:t>другого</w:t>
      </w:r>
      <w:proofErr w:type="gramEnd"/>
      <w:r>
        <w:rPr>
          <w:rFonts w:ascii="Times New Roman" w:hAnsi="Times New Roman" w:cs="Times New Roman"/>
          <w:sz w:val="24"/>
        </w:rPr>
        <w:t>. Развитие коммуникативной деятельности приводит к формированию коммуникативной компетентности – умению ставить и решать многообразные коммуникативные задачи: способность устанавливать и поддерживать необходимые контакты с другими людьми, умение определять цели коммуникации, оценивать ситуацию, выбирать адекватные стратегии коммуникации и т.д.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Стоит отметить, что ведущие отечественные и зарубежные педагоги и психологи сходятся в том, что среди ключевых умений на современном этапе развития общества два непосредственно относятся к сфере коммуникативных действий: 1) общение и взаимодействие, т.е. умение представлять и сообщать в письменной и устной форме, использовать речевые средства для дискуссии и аргументации своей позиции;</w:t>
      </w:r>
      <w:proofErr w:type="gramEnd"/>
      <w:r>
        <w:rPr>
          <w:rFonts w:ascii="Times New Roman" w:hAnsi="Times New Roman" w:cs="Times New Roman"/>
          <w:sz w:val="24"/>
        </w:rPr>
        <w:t xml:space="preserve"> 2) работа в группе, т.е. совместная деятельность, умение устанавливать рабочие отношения, эффективно сотрудничать и способствовать продуктивной кооперации [</w:t>
      </w:r>
      <w:proofErr w:type="spellStart"/>
      <w:r>
        <w:rPr>
          <w:rFonts w:ascii="Times New Roman" w:hAnsi="Times New Roman" w:cs="Times New Roman"/>
          <w:sz w:val="24"/>
        </w:rPr>
        <w:t>Асмолов</w:t>
      </w:r>
      <w:proofErr w:type="spellEnd"/>
      <w:r>
        <w:rPr>
          <w:rFonts w:ascii="Times New Roman" w:hAnsi="Times New Roman" w:cs="Times New Roman"/>
          <w:sz w:val="24"/>
        </w:rPr>
        <w:t>].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контексте школьного обучения представляется продуктивным рассматривать коммуникативное развитие с точки зрения умения ставить и решать коммуникативные речевые задачи. [Зимняя, 2002]. Как и всякая иная задача, коммуникативная задача имеет </w:t>
      </w:r>
      <w:r>
        <w:rPr>
          <w:rFonts w:ascii="Times New Roman" w:hAnsi="Times New Roman" w:cs="Times New Roman"/>
          <w:sz w:val="24"/>
        </w:rPr>
        <w:lastRenderedPageBreak/>
        <w:t xml:space="preserve">цель, предмет, условия, средства и способ решения, продукт и результат. К основным группам задач относят описание, объяснение, доказательство и убеждение, освоение которых растянуто школьниками во времени.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основной школе происходит формирование таких базовых умений и качеств, как умение слушать и слышать, учёт особенностей собеседника, открытость и способность к самораскрытию, умение договариваться  и сотрудничать. Это происходит по мере обретения опыта общения, совместной деятельности, учебного сотрудничества и дружеских отношений.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основной школе формы и виды сотрудничества детей весьма многообразны и выходят зачастую за рамки школы. Тем не </w:t>
      </w:r>
      <w:proofErr w:type="gramStart"/>
      <w:r>
        <w:rPr>
          <w:rFonts w:ascii="Times New Roman" w:hAnsi="Times New Roman" w:cs="Times New Roman"/>
          <w:sz w:val="24"/>
        </w:rPr>
        <w:t>менее</w:t>
      </w:r>
      <w:proofErr w:type="gramEnd"/>
      <w:r>
        <w:rPr>
          <w:rFonts w:ascii="Times New Roman" w:hAnsi="Times New Roman" w:cs="Times New Roman"/>
          <w:sz w:val="24"/>
        </w:rPr>
        <w:t xml:space="preserve"> по-прежнему большие возможности предоставляет организация совместной продуктивной деятельности школьников, поскольку она предполагает умение ставить общие цели, определять способы совместного выполнения заданий, учитывать позиции участников и т.д.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коммуникативных способностей невозможно без систематического использования такой формы учебного сотрудничества как разнообразные дискуссии. При этом органичными всегда оказываются дискуссии между учениками в процессе проектных форм деятельности, направленных на решение конкретной проблемы (задачи) или создание определённого продукта. Для них характерно совместное планирование деятельности учителем и учащимися.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 блоке заданий разработанного курса выделены задачи, направленные на формирование: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коммуникативных действий учёта позиции собеседника,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действий по организации и осуществлению сотрудничества,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коммуникативно-речевых действий по передаче информации и отображению предметного содержания деятельности.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Приведём примеры задач на </w:t>
      </w:r>
      <w:r w:rsidRPr="004E663C">
        <w:rPr>
          <w:rFonts w:ascii="Times New Roman" w:hAnsi="Times New Roman" w:cs="Times New Roman"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4E663C">
        <w:rPr>
          <w:rFonts w:ascii="Times New Roman" w:hAnsi="Times New Roman" w:cs="Times New Roman"/>
          <w:sz w:val="24"/>
        </w:rPr>
        <w:t>коммуникативных действий учёта позиции собеседника</w:t>
      </w:r>
      <w:r>
        <w:rPr>
          <w:rFonts w:ascii="Times New Roman" w:hAnsi="Times New Roman" w:cs="Times New Roman"/>
          <w:sz w:val="24"/>
        </w:rPr>
        <w:t>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63C">
        <w:rPr>
          <w:rFonts w:ascii="Times New Roman" w:hAnsi="Times New Roman" w:cs="Times New Roman"/>
          <w:b/>
          <w:i/>
          <w:sz w:val="24"/>
        </w:rPr>
        <w:t>Задание «Кто прав?»</w:t>
      </w:r>
      <w:r>
        <w:rPr>
          <w:rFonts w:ascii="Times New Roman" w:hAnsi="Times New Roman" w:cs="Times New Roman"/>
          <w:sz w:val="24"/>
        </w:rPr>
        <w:t xml:space="preserve">. Цель: диагностика уровня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коммуникативных действий, помогающих пониманию позиции собеседника. Форма выполнения задания: работа в парах и в группе. Описание: школьникам раздаются карточки с заданием  вопросами. Задание строится как столкновение двух или более разных точек зрения по одному вопросу. Инструкция: предлагается прочитать текст и выработать общий ответ на вопрос.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</w:t>
      </w:r>
      <w:r w:rsidRPr="004E663C">
        <w:rPr>
          <w:rFonts w:ascii="Times New Roman" w:hAnsi="Times New Roman" w:cs="Times New Roman"/>
          <w:sz w:val="24"/>
        </w:rPr>
        <w:t xml:space="preserve"> 1. </w:t>
      </w:r>
      <w:r w:rsidRPr="004E663C">
        <w:rPr>
          <w:rFonts w:ascii="Times New Roman" w:hAnsi="Times New Roman" w:cs="Times New Roman"/>
          <w:i/>
          <w:sz w:val="24"/>
        </w:rPr>
        <w:t xml:space="preserve">«Петя нарисовал Змея Горыныча и показал рисунок друзьям. Володя сказал: «Вот здорово!». А Саша воскликнул: «Фу, ну и </w:t>
      </w:r>
      <w:proofErr w:type="gramStart"/>
      <w:r w:rsidRPr="004E663C">
        <w:rPr>
          <w:rFonts w:ascii="Times New Roman" w:hAnsi="Times New Roman" w:cs="Times New Roman"/>
          <w:i/>
          <w:sz w:val="24"/>
        </w:rPr>
        <w:t>страшилище</w:t>
      </w:r>
      <w:proofErr w:type="gramEnd"/>
      <w:r w:rsidRPr="004E663C">
        <w:rPr>
          <w:rFonts w:ascii="Times New Roman" w:hAnsi="Times New Roman" w:cs="Times New Roman"/>
          <w:i/>
          <w:sz w:val="24"/>
        </w:rPr>
        <w:t xml:space="preserve">!» Как ты думаешь, кто </w:t>
      </w:r>
      <w:r w:rsidRPr="004E663C">
        <w:rPr>
          <w:rFonts w:ascii="Times New Roman" w:hAnsi="Times New Roman" w:cs="Times New Roman"/>
          <w:i/>
          <w:sz w:val="24"/>
        </w:rPr>
        <w:lastRenderedPageBreak/>
        <w:t>из них прав? Почему так сказал Саша? А Володя? О чем подумал Петя? Что Петя ответит каждому из мальчиков? Что бы ты ответил на месте Саши и Володи? Почему?»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</w:t>
      </w:r>
      <w:r w:rsidRPr="004E663C">
        <w:rPr>
          <w:rFonts w:ascii="Times New Roman" w:hAnsi="Times New Roman" w:cs="Times New Roman"/>
          <w:sz w:val="24"/>
        </w:rPr>
        <w:t xml:space="preserve">2. </w:t>
      </w:r>
      <w:r w:rsidRPr="004E663C">
        <w:rPr>
          <w:rFonts w:ascii="Times New Roman" w:hAnsi="Times New Roman" w:cs="Times New Roman"/>
          <w:i/>
          <w:sz w:val="24"/>
        </w:rPr>
        <w:t>«После школы три подруги решили готовить уроки вместе. «Сначала решим задачи по математике, - сказала Наташа». «Нет, начать надо с упражнения по русскому языку, - предложила Катя» «А вот и нет, вначале надо выучить стихотворение, - возразила Ира». Как ты думаешь, кто из них прав? Почему? Как объясняла свой выбор  каждая из девочек? Как им лучше поступить?»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Вариант</w:t>
      </w:r>
      <w:r w:rsidRPr="004E663C">
        <w:rPr>
          <w:rFonts w:ascii="Times New Roman" w:hAnsi="Times New Roman" w:cs="Times New Roman"/>
          <w:sz w:val="24"/>
        </w:rPr>
        <w:t xml:space="preserve"> 3. </w:t>
      </w:r>
      <w:r w:rsidRPr="004E663C">
        <w:rPr>
          <w:rFonts w:ascii="Times New Roman" w:hAnsi="Times New Roman" w:cs="Times New Roman"/>
          <w:i/>
          <w:sz w:val="24"/>
        </w:rPr>
        <w:t>«Две сестры пошли выбирать подарок своему маленькому братишке к первому дню его рождения. «Давай купим ему это лото», - предложила Лена. «Нет, лучше подарить самокат», - возразила Аня. Как ты думаешь, кто из них прав? Почему? Как объясняла свой выбор каждая из девочек? Как им лучше поступить? А что бы предложил подарить ты? Почему?»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63C">
        <w:rPr>
          <w:rFonts w:ascii="Times New Roman" w:hAnsi="Times New Roman" w:cs="Times New Roman"/>
          <w:sz w:val="24"/>
        </w:rPr>
        <w:t xml:space="preserve">Критерии оценивания: 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663C">
        <w:rPr>
          <w:rFonts w:ascii="Times New Roman" w:hAnsi="Times New Roman" w:cs="Times New Roman"/>
          <w:sz w:val="24"/>
        </w:rPr>
        <w:t xml:space="preserve">понимание возможности различных позиций и точек зрения (преодоление эгоцентризма), ориентация на позиции других людей, отличные </w:t>
      </w:r>
      <w:proofErr w:type="gramStart"/>
      <w:r w:rsidRPr="004E663C">
        <w:rPr>
          <w:rFonts w:ascii="Times New Roman" w:hAnsi="Times New Roman" w:cs="Times New Roman"/>
          <w:sz w:val="24"/>
        </w:rPr>
        <w:t>от</w:t>
      </w:r>
      <w:proofErr w:type="gramEnd"/>
      <w:r w:rsidRPr="004E663C">
        <w:rPr>
          <w:rFonts w:ascii="Times New Roman" w:hAnsi="Times New Roman" w:cs="Times New Roman"/>
          <w:sz w:val="24"/>
        </w:rPr>
        <w:t xml:space="preserve"> собственной,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663C">
        <w:rPr>
          <w:rFonts w:ascii="Times New Roman" w:hAnsi="Times New Roman" w:cs="Times New Roman"/>
          <w:sz w:val="24"/>
        </w:rPr>
        <w:t>понимание возможности разных оснований для оценки одного и того же предмета, понимание относительности оценок  или подходов к выбору,</w:t>
      </w:r>
    </w:p>
    <w:p w:rsidR="004E663C" w:rsidRP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663C">
        <w:rPr>
          <w:rFonts w:ascii="Times New Roman" w:hAnsi="Times New Roman" w:cs="Times New Roman"/>
          <w:sz w:val="24"/>
        </w:rPr>
        <w:t>учет разных мнений и умение обосновать собственное,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663C">
        <w:rPr>
          <w:rFonts w:ascii="Times New Roman" w:hAnsi="Times New Roman" w:cs="Times New Roman"/>
          <w:sz w:val="24"/>
        </w:rPr>
        <w:t>учет разных потребностей и интересов.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63C">
        <w:rPr>
          <w:rFonts w:ascii="Times New Roman" w:hAnsi="Times New Roman" w:cs="Times New Roman"/>
          <w:b/>
          <w:i/>
          <w:sz w:val="24"/>
        </w:rPr>
        <w:t>Задание «Общее мнение».</w:t>
      </w:r>
      <w:r>
        <w:rPr>
          <w:rFonts w:ascii="Times New Roman" w:hAnsi="Times New Roman" w:cs="Times New Roman"/>
          <w:sz w:val="24"/>
        </w:rPr>
        <w:t xml:space="preserve"> Цель: формирование коммуникативных действий, связанных с умением слушать и слышать собеседника, понимать возможность разных оснований для оценки одного и того же предмета, учитывать разные мнения и уметь обосновывать собственное. Форма выполнения задания: работа в парах или в группах по 3-4 человека. Описание: учащимся предлагается выработать, а затем представить и обосновать общее мнение по заданному вопрос</w:t>
      </w:r>
      <w:r w:rsidR="001A0F3F">
        <w:rPr>
          <w:rFonts w:ascii="Times New Roman" w:hAnsi="Times New Roman" w:cs="Times New Roman"/>
          <w:sz w:val="24"/>
        </w:rPr>
        <w:t>у. Н</w:t>
      </w:r>
      <w:r>
        <w:rPr>
          <w:rFonts w:ascii="Times New Roman" w:hAnsi="Times New Roman" w:cs="Times New Roman"/>
          <w:sz w:val="24"/>
        </w:rPr>
        <w:t xml:space="preserve">апример, почему надо выполнять обещание? Почему нельзя обманывать своего товарища? </w:t>
      </w:r>
      <w:r w:rsidR="001A0F3F">
        <w:rPr>
          <w:rFonts w:ascii="Times New Roman" w:hAnsi="Times New Roman" w:cs="Times New Roman"/>
          <w:sz w:val="24"/>
        </w:rPr>
        <w:t xml:space="preserve">Почему мы доны учиться в школе? </w:t>
      </w:r>
      <w:r>
        <w:rPr>
          <w:rFonts w:ascii="Times New Roman" w:hAnsi="Times New Roman" w:cs="Times New Roman"/>
          <w:sz w:val="24"/>
        </w:rPr>
        <w:t>и т.д.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Критерии оценивания: 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продуктивность совместной деятельности оценивается по полноте и обоснованности общего ответа,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договариваться, приходить к общему решению, убеждать, аргументировать и т.д.,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отношение к выработке общей точки зрения: позитивное (обсуждают вопрос с интересом к </w:t>
      </w:r>
      <w:proofErr w:type="gramStart"/>
      <w:r>
        <w:rPr>
          <w:rFonts w:ascii="Times New Roman" w:hAnsi="Times New Roman" w:cs="Times New Roman"/>
          <w:sz w:val="24"/>
        </w:rPr>
        <w:t>мнении</w:t>
      </w:r>
      <w:proofErr w:type="gramEnd"/>
      <w:r>
        <w:rPr>
          <w:rFonts w:ascii="Times New Roman" w:hAnsi="Times New Roman" w:cs="Times New Roman"/>
          <w:sz w:val="24"/>
        </w:rPr>
        <w:t xml:space="preserve"> друг друга), нейтральное (взаимодействуют друг с другом в силу необходимости), отрицательное (игнорируют друг друга, конфликтуют),</w:t>
      </w: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663C">
        <w:rPr>
          <w:rFonts w:ascii="Times New Roman" w:hAnsi="Times New Roman" w:cs="Times New Roman"/>
          <w:b/>
          <w:i/>
          <w:sz w:val="24"/>
        </w:rPr>
        <w:lastRenderedPageBreak/>
        <w:t xml:space="preserve">Задание «Дискуссия». </w:t>
      </w:r>
      <w:r w:rsidR="006F04F2">
        <w:rPr>
          <w:rFonts w:ascii="Times New Roman" w:hAnsi="Times New Roman" w:cs="Times New Roman"/>
          <w:sz w:val="24"/>
        </w:rPr>
        <w:t xml:space="preserve">Цель: освоение правил и навыков ведения дискуссии. Описание: под руководством учителя проводится сравнение спора и дискуссии. Выясняется, чем они различаются. </w:t>
      </w:r>
      <w:proofErr w:type="gramStart"/>
      <w:r w:rsidR="006F04F2">
        <w:rPr>
          <w:rFonts w:ascii="Times New Roman" w:hAnsi="Times New Roman" w:cs="Times New Roman"/>
          <w:sz w:val="24"/>
        </w:rPr>
        <w:t>Уточняются правила эффективного ведения дискуссии: 1) всегда помните о цели дискуссии – найти истину, решение, выход; 2) с уважением относитесь к мнению другого человека; 3) любое высказываемое мнение должно быть аргументировано; 4) придерживайтесь дружелюбного тона; 5) не спорьте ради спора; 6) в дискуссии могут участвовать только те, кто открыт для другой точки зрения и терпим к иному мнению.</w:t>
      </w:r>
      <w:proofErr w:type="gramEnd"/>
      <w:r w:rsidR="006F04F2">
        <w:rPr>
          <w:rFonts w:ascii="Times New Roman" w:hAnsi="Times New Roman" w:cs="Times New Roman"/>
          <w:sz w:val="24"/>
        </w:rPr>
        <w:t xml:space="preserve"> Инструкция к выполнению: школьники знакомятся с основными правилами ведения дискуссии. После это им предлагается потренироваться в их применении. Они должны разбиться на группы по 10-12 человек. Каждая группа делится пополам: сторонники одной точки зрения и их оппоненты. Выбирается тема для обсуждения. В ходе обсуждения участники должны прийти к какому-либо решению. Темы для дискуссии: «Где лучше жить: у нас или за границей?», «</w:t>
      </w:r>
      <w:proofErr w:type="gramStart"/>
      <w:r w:rsidR="006F04F2">
        <w:rPr>
          <w:rFonts w:ascii="Times New Roman" w:hAnsi="Times New Roman" w:cs="Times New Roman"/>
          <w:sz w:val="24"/>
        </w:rPr>
        <w:t>Хорошему</w:t>
      </w:r>
      <w:proofErr w:type="gramEnd"/>
      <w:r w:rsidR="006F04F2">
        <w:rPr>
          <w:rFonts w:ascii="Times New Roman" w:hAnsi="Times New Roman" w:cs="Times New Roman"/>
          <w:sz w:val="24"/>
        </w:rPr>
        <w:t xml:space="preserve"> или плохому учит нас телевидение?», «Нужны ли домашние задания?» и т.д.</w:t>
      </w:r>
    </w:p>
    <w:p w:rsidR="006F04F2" w:rsidRDefault="006F04F2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Примеры заданий на формирование действий по организации и осуществлению сотрудничества. 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F04F2">
        <w:rPr>
          <w:rFonts w:ascii="Times New Roman" w:hAnsi="Times New Roman" w:cs="Times New Roman"/>
          <w:b/>
          <w:i/>
          <w:sz w:val="24"/>
        </w:rPr>
        <w:t xml:space="preserve">Задание «Совместное рисование». </w:t>
      </w:r>
      <w:r>
        <w:rPr>
          <w:rFonts w:ascii="Times New Roman" w:hAnsi="Times New Roman" w:cs="Times New Roman"/>
          <w:sz w:val="24"/>
        </w:rPr>
        <w:t>Цель: формирование коммуникативных действий по согласованию усилий в процессе</w:t>
      </w:r>
      <w:r w:rsidRPr="006F04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организации и осуществлению сотрудничества. Форма выполнения: работа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пара</w:t>
      </w:r>
      <w:proofErr w:type="gramEnd"/>
      <w:r>
        <w:rPr>
          <w:rFonts w:ascii="Times New Roman" w:hAnsi="Times New Roman" w:cs="Times New Roman"/>
          <w:sz w:val="24"/>
        </w:rPr>
        <w:t xml:space="preserve"> или группах по 3-4 человека. Описание: учащимся предлагается придумать и создать общими усилиями иллюстрацию к изучаемому литературному произведению или теме. 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Инструкция: учащиеся знакомятся с произведением или темой. Затем им </w:t>
      </w:r>
      <w:proofErr w:type="gramStart"/>
      <w:r>
        <w:rPr>
          <w:rFonts w:ascii="Times New Roman" w:hAnsi="Times New Roman" w:cs="Times New Roman"/>
          <w:sz w:val="24"/>
        </w:rPr>
        <w:t>предлагается</w:t>
      </w:r>
      <w:proofErr w:type="gramEnd"/>
      <w:r>
        <w:rPr>
          <w:rFonts w:ascii="Times New Roman" w:hAnsi="Times New Roman" w:cs="Times New Roman"/>
          <w:sz w:val="24"/>
        </w:rPr>
        <w:t xml:space="preserve"> представит себя в роли художников, которые работают над учебником для школьников, где помещено это произведение или рассказывается о нём. Нужно придумать, какую иллюстрацию лучше поместить в книгу. Идея рисунка должна быть общей, поэтому надо договориться между собой, что и как рисовать, а потом выполнять работу.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оценивания: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продуктивность совместной деятельности оценивается по степени реализации замысла – создание осмысленного общего рисунка,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учащихся договариваться, приходить к общему решению, убеждать друг друга и т.д.,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взаимный контроль по ход выполнения деятельности,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взаимопомощь по ходу рисования,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эмоциональное отношение к совместной деятельности: позитивное, нейтральное, отрицательное. </w:t>
      </w:r>
    </w:p>
    <w:p w:rsidR="006F04F2" w:rsidRDefault="006F04F2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После завершения задания проводится обсуждение на тему «Как создавался рисунок?»: 1) Довольны ли вы результатом? 2) Кто и как проявлял активность, кто предлагал идеи? 3) Был ли другие предложения? Почему их отвергли? 4) Довольны ли вы сотрудничеством друг с другом? и т.д.</w:t>
      </w:r>
    </w:p>
    <w:p w:rsidR="006F04F2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путей повышения мотивации и эффективности учебной деятельности в основной школе является включение обучающихся в исследовательскую и проектную деятельность. 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подходов к развитию исследовательских умений учащихся показывает, что, несмотря на некоторые различия в наборе средств, используемых в разных программах, этапы построения исследовательской деятельности едины [</w:t>
      </w:r>
      <w:proofErr w:type="spellStart"/>
      <w:r>
        <w:rPr>
          <w:rFonts w:ascii="Times New Roman" w:hAnsi="Times New Roman" w:cs="Times New Roman"/>
          <w:sz w:val="24"/>
        </w:rPr>
        <w:t>Асмолов</w:t>
      </w:r>
      <w:proofErr w:type="spellEnd"/>
      <w:r>
        <w:rPr>
          <w:rFonts w:ascii="Times New Roman" w:hAnsi="Times New Roman" w:cs="Times New Roman"/>
          <w:sz w:val="24"/>
        </w:rPr>
        <w:t>] и составляют: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постановка проблемы, создание проблемной ситуации, </w:t>
      </w:r>
      <w:proofErr w:type="spellStart"/>
      <w:r>
        <w:rPr>
          <w:rFonts w:ascii="Times New Roman" w:hAnsi="Times New Roman" w:cs="Times New Roman"/>
          <w:sz w:val="24"/>
        </w:rPr>
        <w:t>агументрование</w:t>
      </w:r>
      <w:proofErr w:type="spellEnd"/>
      <w:r>
        <w:rPr>
          <w:rFonts w:ascii="Times New Roman" w:hAnsi="Times New Roman" w:cs="Times New Roman"/>
          <w:sz w:val="24"/>
        </w:rPr>
        <w:t xml:space="preserve"> актуальности проблемы;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выдвижение гипотезы, её формулировка и раскрытие замысла исследования;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планирование исследовательских (проектных) работ и выбор необходимого инструментария;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поиск решения проблемы, проведение исследовательской (проектной) работы с поэтапным контролем и коррекцией результатов;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-представление (изложение) результатов исследования или проекта, оформление результатов деятельности, формулирование нового знания;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обсуждение и оценка полученных результатов и применение их к новым ситуациям.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исследовательской деятельности целесообразно начинать с овладения обучающимися отдельными компонентами, составляющими этапы исследования. Реализация каждого из них предполагает овладение учащимися определёнными умениями: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видеть проблему,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ставить вопросы,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выдвигать гипотезы,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 умение структурировать тексты,</w:t>
      </w:r>
    </w:p>
    <w:p w:rsidR="001A0F3F" w:rsidRDefault="001A0F3F" w:rsidP="006F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работать с метафорами,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давать определение понятиям,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наблюдать,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и навыки проведения экспериментов,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умения делать выводы и умозаключения,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классифицировать. [</w:t>
      </w:r>
      <w:proofErr w:type="spellStart"/>
      <w:r>
        <w:rPr>
          <w:rFonts w:ascii="Times New Roman" w:hAnsi="Times New Roman" w:cs="Times New Roman"/>
          <w:sz w:val="24"/>
        </w:rPr>
        <w:t>Асмолов</w:t>
      </w:r>
      <w:proofErr w:type="spellEnd"/>
      <w:r>
        <w:rPr>
          <w:rFonts w:ascii="Times New Roman" w:hAnsi="Times New Roman" w:cs="Times New Roman"/>
          <w:sz w:val="24"/>
        </w:rPr>
        <w:t>]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Достижение перечисленных исследовательских и интеллектуальных умений может быть обеспечено системой условий, среди которых должны быть следующие: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A0F3F">
        <w:rPr>
          <w:rFonts w:ascii="Times New Roman" w:hAnsi="Times New Roman" w:cs="Times New Roman"/>
          <w:sz w:val="24"/>
        </w:rPr>
        <w:lastRenderedPageBreak/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Pr="001A0F3F">
        <w:rPr>
          <w:rFonts w:ascii="Times New Roman" w:hAnsi="Times New Roman" w:cs="Times New Roman"/>
          <w:sz w:val="24"/>
        </w:rPr>
        <w:t xml:space="preserve">Создание условий для возникновения у обучающихся вопросов и проблем (стимулирование </w:t>
      </w:r>
      <w:r>
        <w:rPr>
          <w:rFonts w:ascii="Times New Roman" w:hAnsi="Times New Roman" w:cs="Times New Roman"/>
          <w:sz w:val="24"/>
        </w:rPr>
        <w:t>творческого мыслительного процесса);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Рефлексия мыслительного процесса, достижение высокого уровня понимания решения;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Обеспечение эмоционального благополучия детей;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Удовлетворение познавательной потребности;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Удовлетворение потребности в межличностном общении;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Развитие способности к самоуправлению своей деятельностью;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Дифференциация и индивидуализация содержания обучения, помощи учителя учащимся.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указанных условий, в </w:t>
      </w:r>
      <w:proofErr w:type="spellStart"/>
      <w:r>
        <w:rPr>
          <w:rFonts w:ascii="Times New Roman" w:hAnsi="Times New Roman" w:cs="Times New Roman"/>
          <w:sz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</w:rPr>
        <w:t xml:space="preserve"> внеурочный ку</w:t>
      </w:r>
      <w:proofErr w:type="gramStart"/>
      <w:r>
        <w:rPr>
          <w:rFonts w:ascii="Times New Roman" w:hAnsi="Times New Roman" w:cs="Times New Roman"/>
          <w:sz w:val="24"/>
        </w:rPr>
        <w:t>рс вкл</w:t>
      </w:r>
      <w:proofErr w:type="gramEnd"/>
      <w:r>
        <w:rPr>
          <w:rFonts w:ascii="Times New Roman" w:hAnsi="Times New Roman" w:cs="Times New Roman"/>
          <w:sz w:val="24"/>
        </w:rPr>
        <w:t>ючены задания, направленные на формирование отельных составляющих исследовательской деятельности. Приведём примеры подобных заданий.</w:t>
      </w:r>
    </w:p>
    <w:p w:rsidR="001A0F3F" w:rsidRDefault="001A0F3F" w:rsidP="001A0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3779">
        <w:rPr>
          <w:rFonts w:ascii="Times New Roman" w:hAnsi="Times New Roman" w:cs="Times New Roman"/>
          <w:b/>
          <w:i/>
          <w:sz w:val="24"/>
        </w:rPr>
        <w:t>Задание «Работа с метафорами»</w:t>
      </w:r>
      <w:r>
        <w:rPr>
          <w:rFonts w:ascii="Times New Roman" w:hAnsi="Times New Roman" w:cs="Times New Roman"/>
          <w:sz w:val="24"/>
        </w:rPr>
        <w:t>. Цель: формирование умения работать с метафорами (возможность видеть и понимать переносный смысл выражений, понимать и строить обороты речи на основе скрытого уподобления). Форма выполнения: работа в группах по 4-5 человек. Описание: учащимся предъявляется список русских и зарубежных пословиц. Необходимо установить, какие пословицы подходят друг другу по смыслу. Например:</w:t>
      </w:r>
    </w:p>
    <w:tbl>
      <w:tblPr>
        <w:tblStyle w:val="a4"/>
        <w:tblW w:w="0" w:type="auto"/>
        <w:jc w:val="center"/>
        <w:tblLook w:val="04A0"/>
      </w:tblPr>
      <w:tblGrid>
        <w:gridCol w:w="5176"/>
        <w:gridCol w:w="3546"/>
      </w:tblGrid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Зарубежные пословицы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пословицы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ленись, ясли сами ко рту не пойдут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в поле не воин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Ошибки други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хорошие учителя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Овёс к лошади не ходит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Лицо выдаёт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негодяя</w:t>
            </w:r>
            <w:proofErr w:type="gramEnd"/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Семь раз отмерь – один отрежь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Один всё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равно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что никто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Кончил дело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уляй смело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Тухлое яйцо портит всю кашу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драки кулаками не машут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Сначала подумай, потом отвечай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Насильно мил не будешь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Совершённые поступки в советах не нуждаются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воре шапка горит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Сначала ноша, потом отдых.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Ложка дёгтя в бочке мёда</w:t>
            </w:r>
          </w:p>
        </w:tc>
      </w:tr>
      <w:tr w:rsidR="001A0F3F" w:rsidTr="00123779">
        <w:trPr>
          <w:jc w:val="center"/>
        </w:trPr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петь заставить нельзя.</w:t>
            </w:r>
          </w:p>
        </w:tc>
        <w:tc>
          <w:tcPr>
            <w:tcW w:w="0" w:type="auto"/>
          </w:tcPr>
          <w:p w:rsidR="001A0F3F" w:rsidRDefault="001A0F3F" w:rsidP="001A0F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ошибках учатся</w:t>
            </w:r>
          </w:p>
        </w:tc>
      </w:tr>
    </w:tbl>
    <w:p w:rsidR="001A0F3F" w:rsidRDefault="001A0F3F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A0F3F" w:rsidRDefault="001A0F3F" w:rsidP="00123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3779">
        <w:rPr>
          <w:rFonts w:ascii="Times New Roman" w:hAnsi="Times New Roman" w:cs="Times New Roman"/>
          <w:b/>
          <w:i/>
          <w:sz w:val="24"/>
        </w:rPr>
        <w:t>Задание «Отсутствующая буква».</w:t>
      </w:r>
      <w:r>
        <w:rPr>
          <w:rFonts w:ascii="Times New Roman" w:hAnsi="Times New Roman" w:cs="Times New Roman"/>
          <w:sz w:val="24"/>
        </w:rPr>
        <w:t xml:space="preserve"> Цель: формирование умения выделять и сравнивать стратег решения задач. Форма выполнения: работа в группах по 4-5 человек. Описание задания: учащимся дан список слов с пропущенной буквой. Требуется определить, какая буква отсутствует. Сопоставить способы нахождения недостающих  букв при построении слов, найти наиболее эффективный способ анализа исходного набора букв и </w:t>
      </w:r>
      <w:r>
        <w:rPr>
          <w:rFonts w:ascii="Times New Roman" w:hAnsi="Times New Roman" w:cs="Times New Roman"/>
          <w:sz w:val="24"/>
        </w:rPr>
        <w:lastRenderedPageBreak/>
        <w:t xml:space="preserve">способ поиска недостающих букв. Например: кот, пут, </w:t>
      </w:r>
      <w:proofErr w:type="spellStart"/>
      <w:r>
        <w:rPr>
          <w:rFonts w:ascii="Times New Roman" w:hAnsi="Times New Roman" w:cs="Times New Roman"/>
          <w:sz w:val="24"/>
        </w:rPr>
        <w:t>потет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коидо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инг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штоа</w:t>
      </w:r>
      <w:proofErr w:type="spellEnd"/>
      <w:r>
        <w:rPr>
          <w:rFonts w:ascii="Times New Roman" w:hAnsi="Times New Roman" w:cs="Times New Roman"/>
          <w:sz w:val="24"/>
        </w:rPr>
        <w:t xml:space="preserve">, пата, </w:t>
      </w:r>
      <w:proofErr w:type="spellStart"/>
      <w:r>
        <w:rPr>
          <w:rFonts w:ascii="Times New Roman" w:hAnsi="Times New Roman" w:cs="Times New Roman"/>
          <w:sz w:val="24"/>
        </w:rPr>
        <w:t>кышка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кужка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тамвай</w:t>
      </w:r>
      <w:proofErr w:type="spellEnd"/>
      <w:r>
        <w:rPr>
          <w:rFonts w:ascii="Times New Roman" w:hAnsi="Times New Roman" w:cs="Times New Roman"/>
          <w:sz w:val="24"/>
        </w:rPr>
        <w:t>, дуг, спот и т.д.</w:t>
      </w:r>
    </w:p>
    <w:p w:rsidR="006F04F2" w:rsidRDefault="001A0F3F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23779">
        <w:rPr>
          <w:rFonts w:ascii="Times New Roman" w:hAnsi="Times New Roman" w:cs="Times New Roman"/>
          <w:b/>
          <w:i/>
          <w:sz w:val="24"/>
        </w:rPr>
        <w:t>Задание «Любимые передачи»</w:t>
      </w:r>
      <w:r>
        <w:rPr>
          <w:rFonts w:ascii="Times New Roman" w:hAnsi="Times New Roman" w:cs="Times New Roman"/>
          <w:sz w:val="24"/>
        </w:rPr>
        <w:t xml:space="preserve">. Цель: формирование умения проводить эмпирическое исследование на примере изучения любимых телевизионных передач учащихся класса (группы). Форма выполнения: работа в группах по 4-5 человек. Описание задания: перед учащимися ставится задача исследовать любимые телепередачи. </w:t>
      </w:r>
      <w:proofErr w:type="gramStart"/>
      <w:r>
        <w:rPr>
          <w:rFonts w:ascii="Times New Roman" w:hAnsi="Times New Roman" w:cs="Times New Roman"/>
          <w:sz w:val="24"/>
        </w:rPr>
        <w:t>Учащиеся переходят к подготовительному этапу, на  котором обсуждаются вопросы организации исследования: 1) определение функций каждого участника, 2) решение вопроса об отборе телепередач, которые представляют интерес для сравнения, анализа популярности; 3) формулирование вопросов, которые будут предложены участникам; 4) планирование дальнейших этапов исследования; 5) проведение исследования (сбор информации, её анализ, представление результатов, выводы) и т.д.</w:t>
      </w:r>
      <w:proofErr w:type="gramEnd"/>
    </w:p>
    <w:p w:rsidR="001A0F3F" w:rsidRDefault="001A0F3F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Особую значимость в современном образовании приобретает формирование читательской компетентности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  Требования к уровню чтения учащихся изменились. В современном мире умение читать не сводится лишь к овладению техникой чтения. Теперь это постоянно развивающаяся совокупность знаний, умений и навыков, т.е. качество человека, которое должно совершенствоваться на протяжении всей его жизни в разных ситуациях деятельности и общения. [Ковалёва Г.С., Красновский Э.А.].</w:t>
      </w:r>
    </w:p>
    <w:p w:rsidR="001A0F3F" w:rsidRDefault="001A0F3F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Наиболее полное определение грамотности чтения может быть таково: это способность человека к осмыслению письменных текстов  и рефлексии на них, к использованию их содержания для достижения собственных целей, развития знаний и возможностей, активного участия в жизни общества. Рефлексия текста предполагает размышление о его содержании или структуре  текста и перенос его в сферу личного сознания. Только в это </w:t>
      </w:r>
      <w:proofErr w:type="gramStart"/>
      <w:r>
        <w:rPr>
          <w:rFonts w:ascii="Times New Roman" w:hAnsi="Times New Roman" w:cs="Times New Roman"/>
          <w:sz w:val="24"/>
        </w:rPr>
        <w:t>случае</w:t>
      </w:r>
      <w:proofErr w:type="gramEnd"/>
      <w:r>
        <w:rPr>
          <w:rFonts w:ascii="Times New Roman" w:hAnsi="Times New Roman" w:cs="Times New Roman"/>
          <w:sz w:val="24"/>
        </w:rPr>
        <w:t xml:space="preserve"> можно говорить о понимании текста, о возможности использования человеком его содержания в разных ситуациях деятельности  общения. [</w:t>
      </w:r>
      <w:proofErr w:type="spellStart"/>
      <w:r>
        <w:rPr>
          <w:rFonts w:ascii="Times New Roman" w:hAnsi="Times New Roman" w:cs="Times New Roman"/>
          <w:sz w:val="24"/>
        </w:rPr>
        <w:t>Асмолов</w:t>
      </w:r>
      <w:proofErr w:type="spellEnd"/>
      <w:r>
        <w:rPr>
          <w:rFonts w:ascii="Times New Roman" w:hAnsi="Times New Roman" w:cs="Times New Roman"/>
          <w:sz w:val="24"/>
        </w:rPr>
        <w:t>].</w:t>
      </w:r>
    </w:p>
    <w:p w:rsidR="00005772" w:rsidRDefault="001A0F3F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В связи с этим в рамках </w:t>
      </w:r>
      <w:proofErr w:type="spellStart"/>
      <w:r>
        <w:rPr>
          <w:rFonts w:ascii="Times New Roman" w:hAnsi="Times New Roman" w:cs="Times New Roman"/>
          <w:sz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</w:rPr>
        <w:t xml:space="preserve">  внеурочного курса предусмотрены задания, направленные на формирование смыслового чтения. Примеры заданий: «Диалог с текстом» (</w:t>
      </w:r>
      <w:proofErr w:type="spellStart"/>
      <w:r>
        <w:rPr>
          <w:rFonts w:ascii="Times New Roman" w:hAnsi="Times New Roman" w:cs="Times New Roman"/>
          <w:sz w:val="24"/>
        </w:rPr>
        <w:t>Г.Г.Граник</w:t>
      </w:r>
      <w:proofErr w:type="spellEnd"/>
      <w:r>
        <w:rPr>
          <w:rFonts w:ascii="Times New Roman" w:hAnsi="Times New Roman" w:cs="Times New Roman"/>
          <w:sz w:val="24"/>
        </w:rPr>
        <w:t>, О.В.Соболева), «Учимся задавать вопросы», «</w:t>
      </w:r>
      <w:proofErr w:type="spellStart"/>
      <w:r>
        <w:rPr>
          <w:rFonts w:ascii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hAnsi="Times New Roman" w:cs="Times New Roman"/>
          <w:sz w:val="24"/>
        </w:rPr>
        <w:t xml:space="preserve"> текста», «Пословицы», «Эпиграф», «Сочиняем сказку» и т.д. Так, например, при выполнении </w:t>
      </w:r>
      <w:r w:rsidRPr="00123779">
        <w:rPr>
          <w:rFonts w:ascii="Times New Roman" w:hAnsi="Times New Roman" w:cs="Times New Roman"/>
          <w:b/>
          <w:i/>
          <w:sz w:val="24"/>
        </w:rPr>
        <w:t>задания «</w:t>
      </w:r>
      <w:proofErr w:type="spellStart"/>
      <w:r w:rsidRPr="00123779">
        <w:rPr>
          <w:rFonts w:ascii="Times New Roman" w:hAnsi="Times New Roman" w:cs="Times New Roman"/>
          <w:b/>
          <w:i/>
          <w:sz w:val="24"/>
        </w:rPr>
        <w:t>Озаглавливание</w:t>
      </w:r>
      <w:proofErr w:type="spellEnd"/>
      <w:r w:rsidRPr="00123779">
        <w:rPr>
          <w:rFonts w:ascii="Times New Roman" w:hAnsi="Times New Roman" w:cs="Times New Roman"/>
          <w:b/>
          <w:i/>
          <w:sz w:val="24"/>
        </w:rPr>
        <w:t xml:space="preserve"> текста»</w:t>
      </w:r>
      <w:r>
        <w:rPr>
          <w:rFonts w:ascii="Times New Roman" w:hAnsi="Times New Roman" w:cs="Times New Roman"/>
          <w:sz w:val="24"/>
        </w:rPr>
        <w:t xml:space="preserve"> учащимся предлагается текст, который надо озаглавить. При этом </w:t>
      </w:r>
      <w:r w:rsidR="00D6043B">
        <w:rPr>
          <w:rFonts w:ascii="Times New Roman" w:hAnsi="Times New Roman" w:cs="Times New Roman"/>
          <w:sz w:val="24"/>
        </w:rPr>
        <w:t>тексты должны отвечать требованиям новизны (для обеспечения), доступности для понимания, небольшому объёму (до одной страницы). При выполнении задания «Учимся задавать вопросы»</w:t>
      </w:r>
      <w:r w:rsidR="00005772">
        <w:rPr>
          <w:rFonts w:ascii="Times New Roman" w:hAnsi="Times New Roman" w:cs="Times New Roman"/>
          <w:sz w:val="24"/>
        </w:rPr>
        <w:t xml:space="preserve"> учащимся предлагается прочитать текст и поставить </w:t>
      </w:r>
      <w:proofErr w:type="gramStart"/>
      <w:r w:rsidR="00005772">
        <w:rPr>
          <w:rFonts w:ascii="Times New Roman" w:hAnsi="Times New Roman" w:cs="Times New Roman"/>
          <w:sz w:val="24"/>
        </w:rPr>
        <w:t>к</w:t>
      </w:r>
      <w:proofErr w:type="gramEnd"/>
      <w:r w:rsidR="00005772">
        <w:rPr>
          <w:rFonts w:ascii="Times New Roman" w:hAnsi="Times New Roman" w:cs="Times New Roman"/>
          <w:sz w:val="24"/>
        </w:rPr>
        <w:t xml:space="preserve"> нем вопросы различных типов, пользуясь общей схемой, приведённой на карточке. Например: 1. Вопросы: </w:t>
      </w:r>
      <w:r w:rsidR="00005772">
        <w:rPr>
          <w:rFonts w:ascii="Times New Roman" w:hAnsi="Times New Roman" w:cs="Times New Roman"/>
          <w:sz w:val="24"/>
        </w:rPr>
        <w:lastRenderedPageBreak/>
        <w:t>кто? Что делал? Где это происходило? Когда? При каких обстоятельствах? 2. Уточняющие вопросы: если я правильно понял, то…? 3. Вопросы о причинах и следствиях: почему? Зачем? Что из этого получилось? И т.д.</w:t>
      </w:r>
    </w:p>
    <w:p w:rsidR="00D6043B" w:rsidRDefault="00005772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Для выполнения указанных и других заданий используются очерки из книги              С. </w:t>
      </w:r>
      <w:proofErr w:type="spellStart"/>
      <w:r>
        <w:rPr>
          <w:rFonts w:ascii="Times New Roman" w:hAnsi="Times New Roman" w:cs="Times New Roman"/>
          <w:sz w:val="24"/>
        </w:rPr>
        <w:t>Плахотникова</w:t>
      </w:r>
      <w:proofErr w:type="spellEnd"/>
      <w:r>
        <w:rPr>
          <w:rFonts w:ascii="Times New Roman" w:hAnsi="Times New Roman" w:cs="Times New Roman"/>
          <w:sz w:val="24"/>
        </w:rPr>
        <w:t xml:space="preserve"> «Африканские хроники», </w:t>
      </w:r>
      <w:proofErr w:type="gramStart"/>
      <w:r>
        <w:rPr>
          <w:rFonts w:ascii="Times New Roman" w:hAnsi="Times New Roman" w:cs="Times New Roman"/>
          <w:sz w:val="24"/>
        </w:rPr>
        <w:t>позволяющее</w:t>
      </w:r>
      <w:proofErr w:type="gramEnd"/>
      <w:r>
        <w:rPr>
          <w:rFonts w:ascii="Times New Roman" w:hAnsi="Times New Roman" w:cs="Times New Roman"/>
          <w:sz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</w:rPr>
        <w:t>многоаспектную</w:t>
      </w:r>
      <w:proofErr w:type="spellEnd"/>
      <w:r>
        <w:rPr>
          <w:rFonts w:ascii="Times New Roman" w:hAnsi="Times New Roman" w:cs="Times New Roman"/>
          <w:sz w:val="24"/>
        </w:rPr>
        <w:t xml:space="preserve"> работу с текстом, а также использовать их для организации работы по формированию проектных, исследовательских умений обучающихся.  </w:t>
      </w:r>
      <w:r w:rsidR="00123779">
        <w:rPr>
          <w:rFonts w:ascii="Times New Roman" w:hAnsi="Times New Roman" w:cs="Times New Roman"/>
          <w:sz w:val="24"/>
        </w:rPr>
        <w:t xml:space="preserve">Приведём пример организации подобной работы… </w:t>
      </w:r>
      <w:r>
        <w:rPr>
          <w:rFonts w:ascii="Times New Roman" w:hAnsi="Times New Roman" w:cs="Times New Roman"/>
          <w:sz w:val="24"/>
        </w:rPr>
        <w:t xml:space="preserve"> </w:t>
      </w:r>
    </w:p>
    <w:p w:rsidR="00005772" w:rsidRDefault="00005772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6043B" w:rsidRDefault="00D6043B" w:rsidP="001A0F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Литература:</w:t>
      </w:r>
    </w:p>
    <w:p w:rsidR="00D6043B" w:rsidRPr="00C558AA" w:rsidRDefault="00C558AA" w:rsidP="00C558A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558A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043B" w:rsidRPr="00C558AA">
        <w:rPr>
          <w:rFonts w:ascii="Times New Roman" w:hAnsi="Times New Roman" w:cs="Times New Roman"/>
          <w:sz w:val="24"/>
        </w:rPr>
        <w:t>А.Г.Асмолов</w:t>
      </w:r>
      <w:proofErr w:type="spellEnd"/>
      <w:r w:rsidR="00D6043B" w:rsidRPr="00C558A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6043B" w:rsidRPr="00C558AA">
        <w:rPr>
          <w:rFonts w:ascii="Times New Roman" w:hAnsi="Times New Roman" w:cs="Times New Roman"/>
          <w:sz w:val="24"/>
        </w:rPr>
        <w:t>Г.В.Бурменская</w:t>
      </w:r>
      <w:proofErr w:type="spellEnd"/>
      <w:r w:rsidR="00D6043B" w:rsidRPr="00C558A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6043B" w:rsidRPr="00C558AA">
        <w:rPr>
          <w:rFonts w:ascii="Times New Roman" w:hAnsi="Times New Roman" w:cs="Times New Roman"/>
          <w:sz w:val="24"/>
        </w:rPr>
        <w:t>И.А.володарская</w:t>
      </w:r>
      <w:proofErr w:type="spellEnd"/>
      <w:r w:rsidR="00D6043B" w:rsidRPr="00C558AA">
        <w:rPr>
          <w:rFonts w:ascii="Times New Roman" w:hAnsi="Times New Roman" w:cs="Times New Roman"/>
          <w:sz w:val="24"/>
        </w:rPr>
        <w:t xml:space="preserve"> и др. Формирование универсальных учебных действий в основной школе: от действия к мысли. Система заданий. Пособие для учителя. – М.: Просвещение, 2010. – 159 </w:t>
      </w:r>
      <w:proofErr w:type="gramStart"/>
      <w:r w:rsidR="00D6043B" w:rsidRPr="00C558AA">
        <w:rPr>
          <w:rFonts w:ascii="Times New Roman" w:hAnsi="Times New Roman" w:cs="Times New Roman"/>
          <w:sz w:val="24"/>
        </w:rPr>
        <w:t>с</w:t>
      </w:r>
      <w:proofErr w:type="gramEnd"/>
      <w:r w:rsidR="00D6043B" w:rsidRPr="00C558AA">
        <w:rPr>
          <w:rFonts w:ascii="Times New Roman" w:hAnsi="Times New Roman" w:cs="Times New Roman"/>
          <w:sz w:val="24"/>
        </w:rPr>
        <w:t>.</w:t>
      </w:r>
    </w:p>
    <w:p w:rsidR="00C558AA" w:rsidRPr="00C558AA" w:rsidRDefault="00C558AA" w:rsidP="00C558AA">
      <w:pPr>
        <w:rPr>
          <w:rFonts w:ascii="Times New Roman" w:hAnsi="Times New Roman" w:cs="Times New Roman"/>
          <w:sz w:val="24"/>
        </w:rPr>
      </w:pPr>
      <w:r w:rsidRPr="00C558AA">
        <w:rPr>
          <w:rFonts w:ascii="Times New Roman" w:hAnsi="Times New Roman" w:cs="Times New Roman"/>
          <w:sz w:val="24"/>
        </w:rPr>
        <w:t>2.  Г.С. Ковалёва</w:t>
      </w:r>
      <w:r>
        <w:rPr>
          <w:rFonts w:ascii="Times New Roman" w:hAnsi="Times New Roman" w:cs="Times New Roman"/>
          <w:sz w:val="24"/>
        </w:rPr>
        <w:t>.</w:t>
      </w:r>
      <w:r w:rsidRPr="00C558AA">
        <w:rPr>
          <w:rFonts w:ascii="Times New Roman" w:hAnsi="Times New Roman" w:cs="Times New Roman"/>
          <w:sz w:val="24"/>
        </w:rPr>
        <w:t xml:space="preserve"> Новый взгляд на грамотность </w:t>
      </w:r>
      <w:r>
        <w:rPr>
          <w:rFonts w:ascii="Times New Roman" w:hAnsi="Times New Roman" w:cs="Times New Roman"/>
          <w:sz w:val="24"/>
        </w:rPr>
        <w:t>/ Г.С.Ковалёва, Э.А.Красновский. – М., 2004.</w:t>
      </w:r>
    </w:p>
    <w:p w:rsidR="00D6043B" w:rsidRPr="00D6043B" w:rsidRDefault="00C558AA" w:rsidP="00D604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6043B">
        <w:rPr>
          <w:rFonts w:ascii="Times New Roman" w:hAnsi="Times New Roman" w:cs="Times New Roman"/>
          <w:sz w:val="24"/>
        </w:rPr>
        <w:t xml:space="preserve">. </w:t>
      </w:r>
      <w:r w:rsidRPr="00D6043B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="00D6043B" w:rsidRPr="00D6043B">
        <w:rPr>
          <w:rFonts w:ascii="Times New Roman" w:hAnsi="Times New Roman" w:cs="Times New Roman"/>
          <w:sz w:val="24"/>
        </w:rPr>
        <w:t>Купаевцев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D6043B" w:rsidRPr="00D604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043B" w:rsidRPr="00D6043B">
        <w:rPr>
          <w:rFonts w:ascii="Times New Roman" w:hAnsi="Times New Roman" w:cs="Times New Roman"/>
          <w:sz w:val="24"/>
        </w:rPr>
        <w:t>Деятельностная</w:t>
      </w:r>
      <w:proofErr w:type="spellEnd"/>
      <w:r w:rsidR="00D6043B" w:rsidRPr="00D6043B">
        <w:rPr>
          <w:rFonts w:ascii="Times New Roman" w:hAnsi="Times New Roman" w:cs="Times New Roman"/>
          <w:sz w:val="24"/>
        </w:rPr>
        <w:t xml:space="preserve"> альтернатива в образовании // Педагогика, № 10. – 2005. – с. 27-33.</w:t>
      </w:r>
    </w:p>
    <w:p w:rsidR="00D6043B" w:rsidRDefault="00C558AA" w:rsidP="00D604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D6043B" w:rsidRPr="00D6043B">
        <w:rPr>
          <w:rFonts w:ascii="Times New Roman" w:hAnsi="Times New Roman" w:cs="Times New Roman"/>
          <w:sz w:val="24"/>
        </w:rPr>
        <w:t>. Федеральный государственный образовательный стандарт начального общего образования. Утвержден приказом Министерства образования и науки Российской Федерации от «6» октября 2009 г. № 373 .</w:t>
      </w:r>
    </w:p>
    <w:p w:rsidR="00005772" w:rsidRPr="00D6043B" w:rsidRDefault="00005772" w:rsidP="00D604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A0F3F" w:rsidRDefault="001A0F3F" w:rsidP="00D604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F04F2" w:rsidRPr="006F04F2" w:rsidRDefault="006F04F2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63C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E663C" w:rsidRPr="007D36B1" w:rsidRDefault="004E663C" w:rsidP="004E6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4E663C" w:rsidRPr="007D36B1" w:rsidSect="007D36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0E3A"/>
    <w:multiLevelType w:val="hybridMultilevel"/>
    <w:tmpl w:val="36BAE2CA"/>
    <w:lvl w:ilvl="0" w:tplc="ABD0D6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0F4FF9"/>
    <w:multiLevelType w:val="hybridMultilevel"/>
    <w:tmpl w:val="981E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C70AE"/>
    <w:multiLevelType w:val="hybridMultilevel"/>
    <w:tmpl w:val="ACC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B1"/>
    <w:rsid w:val="00005772"/>
    <w:rsid w:val="00123779"/>
    <w:rsid w:val="001A0F3F"/>
    <w:rsid w:val="002D2491"/>
    <w:rsid w:val="004E663C"/>
    <w:rsid w:val="006F04F2"/>
    <w:rsid w:val="007D36B1"/>
    <w:rsid w:val="00AE5C9C"/>
    <w:rsid w:val="00C558AA"/>
    <w:rsid w:val="00D25804"/>
    <w:rsid w:val="00D6043B"/>
    <w:rsid w:val="00EB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3F"/>
    <w:pPr>
      <w:ind w:left="720"/>
      <w:contextualSpacing/>
    </w:pPr>
  </w:style>
  <w:style w:type="table" w:styleId="a4">
    <w:name w:val="Table Grid"/>
    <w:basedOn w:val="a1"/>
    <w:uiPriority w:val="59"/>
    <w:rsid w:val="001A0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5CC6-2471-4B20-8DD9-D189F341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2958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10</cp:revision>
  <dcterms:created xsi:type="dcterms:W3CDTF">2013-11-23T18:28:00Z</dcterms:created>
  <dcterms:modified xsi:type="dcterms:W3CDTF">2013-11-24T07:12:00Z</dcterms:modified>
</cp:coreProperties>
</file>